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2" w:rsidRDefault="00777122" w:rsidP="00777122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39414B"/>
          <w:sz w:val="28"/>
          <w:szCs w:val="28"/>
        </w:rPr>
      </w:pPr>
      <w:r>
        <w:rPr>
          <w:rFonts w:ascii="Times New Roman" w:hAnsi="Times New Roman" w:cs="Times New Roman"/>
          <w:color w:val="39414B"/>
          <w:sz w:val="28"/>
          <w:szCs w:val="28"/>
        </w:rPr>
        <w:t>Информация для родителей будущих первоклассников от специалистов сопровождени</w:t>
      </w:r>
      <w:proofErr w:type="gramStart"/>
      <w:r>
        <w:rPr>
          <w:rFonts w:ascii="Times New Roman" w:hAnsi="Times New Roman" w:cs="Times New Roman"/>
          <w:color w:val="39414B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39414B"/>
          <w:sz w:val="28"/>
          <w:szCs w:val="28"/>
        </w:rPr>
        <w:t>педагог- психолог, учитель-дефектолог, учитель-логопед) образовательного процесса Лицея №28.</w:t>
      </w:r>
    </w:p>
    <w:p w:rsidR="00777122" w:rsidRDefault="00777122" w:rsidP="00777122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39414B"/>
          <w:sz w:val="28"/>
          <w:szCs w:val="28"/>
        </w:rPr>
      </w:pPr>
    </w:p>
    <w:p w:rsidR="00DB73F4" w:rsidRPr="00DB73F4" w:rsidRDefault="00DB73F4" w:rsidP="00F42BDB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39414B"/>
          <w:sz w:val="28"/>
          <w:szCs w:val="28"/>
        </w:rPr>
      </w:pPr>
      <w:r w:rsidRPr="00DB73F4">
        <w:rPr>
          <w:rFonts w:ascii="Times New Roman" w:hAnsi="Times New Roman" w:cs="Times New Roman"/>
          <w:color w:val="39414B"/>
          <w:sz w:val="28"/>
          <w:szCs w:val="28"/>
        </w:rPr>
        <w:t>Какие требования к первокласснику выдвигает школа при поступлении?</w:t>
      </w:r>
    </w:p>
    <w:p w:rsidR="00DB73F4" w:rsidRPr="00DB73F4" w:rsidRDefault="00DB73F4" w:rsidP="00DB73F4">
      <w:pPr>
        <w:pStyle w:val="custom-pageblockparagraph"/>
        <w:shd w:val="clear" w:color="auto" w:fill="FFFFFF"/>
        <w:spacing w:before="0" w:beforeAutospacing="0" w:after="0" w:afterAutospacing="0" w:line="360" w:lineRule="atLeast"/>
        <w:rPr>
          <w:color w:val="39414B"/>
          <w:spacing w:val="-2"/>
          <w:sz w:val="28"/>
          <w:szCs w:val="28"/>
        </w:rPr>
      </w:pPr>
      <w:r>
        <w:rPr>
          <w:color w:val="39414B"/>
          <w:spacing w:val="-2"/>
          <w:sz w:val="28"/>
          <w:szCs w:val="28"/>
        </w:rPr>
        <w:t xml:space="preserve">         </w:t>
      </w:r>
      <w:r w:rsidRPr="00DB73F4">
        <w:rPr>
          <w:color w:val="39414B"/>
          <w:spacing w:val="-2"/>
          <w:sz w:val="28"/>
          <w:szCs w:val="28"/>
        </w:rPr>
        <w:t>Официального перечня вопросов для дошкольников, на которые ребенок должен знать ответ перед школой, не существует. Согласно Закону Российской Федерации «Об образовании» прием в первый класс государственных и муниципальных общеобразовательных учреждений запрещается осуществлять на конкурсной основе.</w:t>
      </w:r>
    </w:p>
    <w:p w:rsidR="00DB73F4" w:rsidRDefault="00DB73F4" w:rsidP="00DB73F4">
      <w:pPr>
        <w:shd w:val="clear" w:color="auto" w:fill="FFFFFF"/>
        <w:spacing w:after="0" w:line="360" w:lineRule="atLeast"/>
        <w:outlineLvl w:val="2"/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</w:pPr>
    </w:p>
    <w:p w:rsidR="00DB73F4" w:rsidRDefault="00DB73F4" w:rsidP="00DB73F4">
      <w:pPr>
        <w:shd w:val="clear" w:color="auto" w:fill="FFFFFF"/>
        <w:spacing w:after="0" w:line="360" w:lineRule="atLeast"/>
        <w:outlineLvl w:val="2"/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  <w:t>Но родители самостоятельно могут протестировать дошкольника по основным критериям. Мы собрали вопросы и задания, которые помогут будущему первокласснику набраться уверенности в себе, а вам</w:t>
      </w:r>
      <w:proofErr w:type="gramStart"/>
      <w:r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  <w:t xml:space="preserve"> уважаемые родители,— спокойствия и чувства выполненного долга.</w:t>
      </w:r>
    </w:p>
    <w:p w:rsidR="00DB73F4" w:rsidRDefault="00DB73F4" w:rsidP="00DB73F4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 xml:space="preserve">Вопросы на общее развитие. </w:t>
      </w:r>
    </w:p>
    <w:p w:rsidR="00DB73F4" w:rsidRPr="00DB73F4" w:rsidRDefault="00DB73F4" w:rsidP="00DB7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6000" cy="3467100"/>
            <wp:effectExtent l="19050" t="0" r="0" b="0"/>
            <wp:docPr id="1" name="Рисунок 1" descr="вопросы для дошкольников при поступлении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ы для дошкольников при поступлении в школ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 xml:space="preserve">          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Чтобы понять, владеет ли старший дошкольник базовыми для его возраста знаниями, пройдитесь с ним по следующим вопросам:</w:t>
      </w:r>
    </w:p>
    <w:p w:rsidR="007A7443" w:rsidRDefault="007A7443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</w:p>
    <w:p w:rsidR="007A7443" w:rsidRDefault="007A7443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lastRenderedPageBreak/>
        <w:t>1. Я и моя семья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Как тебя зовут? Назови свою фамилию и отчество.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Сколько тебе лет? Когда твой день рождения?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Назови имя и отчество своей мамы, своего папы. Кем они работают?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Есть ли у тебя брат или сестра, сколько им лет?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Какой у тебя домашний адрес и телефон? В каком городе ты живёшь? Как называется твоя страна? Какие еще страны ты можешь назвать?</w:t>
      </w:r>
    </w:p>
    <w:p w:rsid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2. Природа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Какие явления природы и погоды ты знаешь? Чем отличается снег от града? Гром от молнии?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Назови известные тебе цвета.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Вспомни растения, которые ты знаешь. Назови виды деревьев, цветов. Чем отличаются деревья от кустарников? Какие фрукты ты можешь назвать? А овощи? Ягоды? Чем фрукты отличаются от овощей и ягод?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Перечисли животных, которые тебе известны. А насекомых? Чем отличаются звери и птицы? Птицы и рыбы? Как отличить диких животных от домашних? Назови перелетных и зимующих птиц, хищных и травоядных животных. Почему их так называют?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3. Время и пространство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Назови части суток по порядку. Чем отличается день от ночи? Что больше: минута или час, день или неделя, месяц или год?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Перечисли по порядку дни недели. Назови весенние, летние, осенние, зимние месяцы года. Сколько в году месяцев? Сколько дней в месяце? А в неделе? Сколько часов в дне?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Какой предмет нужен, чтобы измерять время? Разговаривать на расстоянии? Наблюдать за звездами? Измерять вес? Узнавать температуру?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Покажи, где находится «право», а где «лево».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4. Профессии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Назови несколько профессий. Какой специалист учит детей? Лечит людей? Пишет стихи? Кто сочиняет музыку? Пишет картины? Строит дома? Водит автомобили? Шьет одежду? Играет в кино и театре?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5. Искусство и спорт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Какие ты знаешь виды спорта? В каких видах спорта нужен мяч, коньки?</w:t>
      </w: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br/>
        <w:t>— Каких известных писателей и поэтов ты знаешь?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6. Правила безопасности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В каких местах и на какой цвет светофора нужно переходить дорогу? Как ты поступишь, если поблизости нет светофора?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7. Мотивация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— Почему нужно учиться? Зачем ты идешь в школу?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lastRenderedPageBreak/>
        <w:t>Заострите внимание на вопросах, которые вызвали у ребенка трудности. Не вспомнили диких животных? Пора вместе заглянуть в энциклопедию или сходить в зоопарк. Не вышло с первого раза объяснить, как правильно переходить дорогу? Значит, нужно рассмотреть правила дорожного движения для пешеходов на практике.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</w:rPr>
        <w:t>Логика и мышление</w:t>
      </w: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Однозначно стоит сделать упор на </w:t>
      </w:r>
      <w:hyperlink r:id="rId6" w:history="1">
        <w:r w:rsidRPr="00DB73F4">
          <w:rPr>
            <w:rFonts w:ascii="Times New Roman" w:eastAsia="Times New Roman" w:hAnsi="Times New Roman" w:cs="Times New Roman"/>
            <w:color w:val="39414B"/>
            <w:spacing w:val="-2"/>
            <w:sz w:val="28"/>
            <w:szCs w:val="28"/>
            <w:u w:val="single"/>
          </w:rPr>
          <w:t>развитие у ребёнка логики и мышления</w:t>
        </w:r>
      </w:hyperlink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. Лучше всего для этого подходят тренировки в решении логических задач.</w:t>
      </w:r>
    </w:p>
    <w:p w:rsid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9414B"/>
          <w:spacing w:val="-2"/>
          <w:sz w:val="28"/>
          <w:szCs w:val="28"/>
        </w:rPr>
      </w:pPr>
    </w:p>
    <w:p w:rsidR="00DB73F4" w:rsidRPr="00DB73F4" w:rsidRDefault="00DB73F4" w:rsidP="00DB73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b/>
          <w:bCs/>
          <w:color w:val="39414B"/>
          <w:spacing w:val="-2"/>
          <w:sz w:val="28"/>
          <w:szCs w:val="28"/>
        </w:rPr>
        <w:t>К первому классу хорошо бы уметь:</w:t>
      </w:r>
    </w:p>
    <w:p w:rsidR="00DB73F4" w:rsidRPr="00DB73F4" w:rsidRDefault="00DB73F4" w:rsidP="00DB73F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отвечать на </w:t>
      </w:r>
      <w:hyperlink r:id="rId7" w:anchor="voprosy" w:history="1">
        <w:r w:rsidRPr="00DB73F4">
          <w:rPr>
            <w:rFonts w:ascii="Times New Roman" w:eastAsia="Times New Roman" w:hAnsi="Times New Roman" w:cs="Times New Roman"/>
            <w:color w:val="39414B"/>
            <w:spacing w:val="-2"/>
            <w:sz w:val="28"/>
            <w:szCs w:val="28"/>
            <w:u w:val="single"/>
          </w:rPr>
          <w:t>вопросы на общее развитие</w:t>
        </w:r>
      </w:hyperlink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;</w:t>
      </w:r>
    </w:p>
    <w:p w:rsidR="00DB73F4" w:rsidRPr="00DB73F4" w:rsidRDefault="00DB73F4" w:rsidP="00DB73F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находить различия на двух картинках;</w:t>
      </w:r>
    </w:p>
    <w:p w:rsidR="00DB73F4" w:rsidRPr="00DB73F4" w:rsidRDefault="00DB73F4" w:rsidP="00DB73F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выделять общие признаки у предметов и других объектов и группировать их (например, зимнюю и летнюю одежду, живую и неживую природу и т.п.);</w:t>
      </w:r>
    </w:p>
    <w:p w:rsidR="00DB73F4" w:rsidRPr="00DB73F4" w:rsidRDefault="00E67D0D" w:rsidP="00DB73F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hyperlink r:id="rId8" w:history="1">
        <w:r w:rsidR="00DB73F4" w:rsidRPr="00DB73F4">
          <w:rPr>
            <w:rFonts w:ascii="Times New Roman" w:eastAsia="Times New Roman" w:hAnsi="Times New Roman" w:cs="Times New Roman"/>
            <w:color w:val="39414B"/>
            <w:spacing w:val="-2"/>
            <w:sz w:val="28"/>
            <w:szCs w:val="28"/>
            <w:u w:val="single"/>
          </w:rPr>
          <w:t>находить закономерности</w:t>
        </w:r>
      </w:hyperlink>
      <w:r w:rsidR="00DB73F4"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;</w:t>
      </w:r>
    </w:p>
    <w:p w:rsidR="00DB73F4" w:rsidRPr="00DB73F4" w:rsidRDefault="00DB73F4" w:rsidP="00DB73F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</w:pPr>
      <w:r w:rsidRPr="00DB73F4"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</w:rPr>
        <w:t>решать простые и нестандартные задачки на логику и пространственные представления.</w:t>
      </w:r>
    </w:p>
    <w:p w:rsidR="00DB73F4" w:rsidRDefault="00DB73F4" w:rsidP="00DB73F4">
      <w:pPr>
        <w:pStyle w:val="1"/>
        <w:shd w:val="clear" w:color="auto" w:fill="FFFFFF"/>
        <w:spacing w:before="0"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:rsidR="00F42BDB" w:rsidRDefault="00DB73F4" w:rsidP="00F42BDB">
      <w:pPr>
        <w:pStyle w:val="1"/>
        <w:shd w:val="clear" w:color="auto" w:fill="FFFFFF"/>
        <w:spacing w:before="0" w:after="120" w:line="405" w:lineRule="atLeast"/>
        <w:jc w:val="center"/>
        <w:rPr>
          <w:rFonts w:ascii="inherit" w:hAnsi="inherit" w:cs="Arial"/>
          <w:color w:val="1E4E70"/>
          <w:sz w:val="39"/>
          <w:szCs w:val="39"/>
        </w:rPr>
      </w:pPr>
      <w:r>
        <w:rPr>
          <w:rFonts w:ascii="inherit" w:hAnsi="inherit" w:cs="Arial"/>
          <w:color w:val="1E4E70"/>
          <w:sz w:val="39"/>
          <w:szCs w:val="39"/>
        </w:rPr>
        <w:t>Требования к знаниям детей, поступающих</w:t>
      </w:r>
    </w:p>
    <w:p w:rsidR="00DB73F4" w:rsidRDefault="00DB73F4" w:rsidP="00F42BDB">
      <w:pPr>
        <w:pStyle w:val="1"/>
        <w:shd w:val="clear" w:color="auto" w:fill="FFFFFF"/>
        <w:spacing w:before="0" w:after="120" w:line="405" w:lineRule="atLeast"/>
        <w:jc w:val="center"/>
        <w:rPr>
          <w:rFonts w:ascii="inherit" w:hAnsi="inherit" w:cs="Arial"/>
          <w:color w:val="1E4E70"/>
          <w:sz w:val="39"/>
          <w:szCs w:val="39"/>
        </w:rPr>
      </w:pPr>
      <w:r>
        <w:rPr>
          <w:rFonts w:ascii="inherit" w:hAnsi="inherit" w:cs="Arial"/>
          <w:color w:val="1E4E70"/>
          <w:sz w:val="39"/>
          <w:szCs w:val="39"/>
        </w:rPr>
        <w:t>в 1 класс</w:t>
      </w:r>
    </w:p>
    <w:p w:rsidR="00DB73F4" w:rsidRPr="007A7443" w:rsidRDefault="00DB73F4" w:rsidP="00DB73F4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A7443">
        <w:rPr>
          <w:rStyle w:val="a7"/>
          <w:color w:val="000000"/>
          <w:sz w:val="28"/>
          <w:szCs w:val="28"/>
        </w:rPr>
        <w:t>Математика.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Цифры 0, 1, 2, 3, 4, 5, 6, 7, 8, 9; знаки «+»</w:t>
      </w:r>
      <w:proofErr w:type="gramStart"/>
      <w:r w:rsidRPr="007A7443">
        <w:rPr>
          <w:rFonts w:ascii="Times New Roman" w:hAnsi="Times New Roman" w:cs="Times New Roman"/>
          <w:color w:val="767676"/>
          <w:sz w:val="28"/>
          <w:szCs w:val="28"/>
        </w:rPr>
        <w:t>, «</w:t>
      </w:r>
      <w:proofErr w:type="gramEnd"/>
      <w:r w:rsidRPr="007A7443">
        <w:rPr>
          <w:rFonts w:ascii="Times New Roman" w:hAnsi="Times New Roman" w:cs="Times New Roman"/>
          <w:color w:val="767676"/>
          <w:sz w:val="28"/>
          <w:szCs w:val="28"/>
        </w:rPr>
        <w:t>-», «=».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Как составлять и решать задачи в одно действие на сложение и вычитание.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Как пользоваться арифметическими знаками действий.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Как разделить круг, квадрат на две и четыре равные части.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Состав чисел первого десятка.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Прямой и обратный порядок числового ряда.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DB73F4" w:rsidRPr="007A7443" w:rsidRDefault="00DB73F4" w:rsidP="00DB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67676"/>
          <w:sz w:val="28"/>
          <w:szCs w:val="28"/>
        </w:rPr>
      </w:pPr>
      <w:r w:rsidRPr="007A7443">
        <w:rPr>
          <w:rFonts w:ascii="Times New Roman" w:hAnsi="Times New Roman" w:cs="Times New Roman"/>
          <w:color w:val="767676"/>
          <w:sz w:val="28"/>
          <w:szCs w:val="28"/>
        </w:rPr>
        <w:t>Название текущего месяца, последовательность дней недели.</w:t>
      </w:r>
    </w:p>
    <w:p w:rsidR="00DB73F4" w:rsidRDefault="00DB73F4" w:rsidP="007A7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767676"/>
          <w:sz w:val="28"/>
          <w:szCs w:val="28"/>
        </w:rPr>
      </w:pPr>
    </w:p>
    <w:p w:rsidR="007A7443" w:rsidRPr="007A7443" w:rsidRDefault="007A7443" w:rsidP="007A7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767676"/>
          <w:sz w:val="28"/>
          <w:szCs w:val="28"/>
        </w:rPr>
      </w:pPr>
    </w:p>
    <w:p w:rsidR="007A7443" w:rsidRDefault="007A7443" w:rsidP="007A7443">
      <w:pPr>
        <w:pStyle w:val="a8"/>
        <w:rPr>
          <w:rStyle w:val="a7"/>
          <w:sz w:val="28"/>
          <w:szCs w:val="28"/>
        </w:rPr>
      </w:pPr>
    </w:p>
    <w:p w:rsidR="00DB73F4" w:rsidRPr="007A7443" w:rsidRDefault="007A7443" w:rsidP="007A74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Style w:val="a7"/>
          <w:sz w:val="28"/>
          <w:szCs w:val="28"/>
        </w:rPr>
        <w:lastRenderedPageBreak/>
        <w:t xml:space="preserve"> </w:t>
      </w:r>
      <w:r w:rsidR="00DB73F4" w:rsidRPr="007A7443">
        <w:rPr>
          <w:rStyle w:val="a7"/>
          <w:rFonts w:ascii="Times New Roman" w:hAnsi="Times New Roman" w:cs="Times New Roman"/>
          <w:sz w:val="28"/>
          <w:szCs w:val="28"/>
        </w:rPr>
        <w:t>Внимание.</w:t>
      </w:r>
    </w:p>
    <w:p w:rsidR="00DB73F4" w:rsidRPr="007A7443" w:rsidRDefault="00DB73F4" w:rsidP="00DB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Выполнять задания, не отвлекаясь, около 15 минут.</w:t>
      </w:r>
    </w:p>
    <w:p w:rsidR="00DB73F4" w:rsidRPr="007A7443" w:rsidRDefault="00DB73F4" w:rsidP="00DB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Находить 5-6 отличий между предметами и между двумя рисунками.</w:t>
      </w:r>
    </w:p>
    <w:p w:rsidR="00DB73F4" w:rsidRPr="007A7443" w:rsidRDefault="004F7F71" w:rsidP="00DB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Удерживать в поле зрения 6-7</w:t>
      </w:r>
      <w:r w:rsidR="00DB73F4" w:rsidRPr="007A7443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DB73F4" w:rsidRPr="007A7443" w:rsidRDefault="00DB73F4" w:rsidP="00DB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Копировать в точности узор или движение.</w:t>
      </w:r>
    </w:p>
    <w:p w:rsidR="00DB73F4" w:rsidRPr="007A7443" w:rsidRDefault="00DB73F4" w:rsidP="00DB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Легко играть в игры на внимательность и быстроту реакции. Нап</w:t>
      </w:r>
      <w:r w:rsidR="004F7F71" w:rsidRPr="007A7443">
        <w:rPr>
          <w:rFonts w:ascii="Times New Roman" w:hAnsi="Times New Roman" w:cs="Times New Roman"/>
          <w:sz w:val="28"/>
          <w:szCs w:val="28"/>
        </w:rPr>
        <w:t>ример, называйте предмет</w:t>
      </w:r>
      <w:r w:rsidRPr="007A7443">
        <w:rPr>
          <w:rFonts w:ascii="Times New Roman" w:hAnsi="Times New Roman" w:cs="Times New Roman"/>
          <w:sz w:val="28"/>
          <w:szCs w:val="28"/>
        </w:rPr>
        <w:t>, но перед игрой договоритесь: если услышал название игрушки – хлопнуть в ладоши; если другой предмет – сложить руки на столе.</w:t>
      </w:r>
    </w:p>
    <w:p w:rsidR="00DB73F4" w:rsidRPr="007A7443" w:rsidRDefault="00DB73F4" w:rsidP="00DB73F4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7443">
        <w:rPr>
          <w:rStyle w:val="a7"/>
          <w:sz w:val="28"/>
          <w:szCs w:val="28"/>
        </w:rPr>
        <w:t>Память.</w:t>
      </w:r>
    </w:p>
    <w:p w:rsidR="00DB73F4" w:rsidRPr="007A7443" w:rsidRDefault="004F7F71" w:rsidP="00DB73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Запоминать 6-7</w:t>
      </w:r>
      <w:r w:rsidR="00DB73F4" w:rsidRPr="007A7443">
        <w:rPr>
          <w:rFonts w:ascii="Times New Roman" w:hAnsi="Times New Roman" w:cs="Times New Roman"/>
          <w:sz w:val="28"/>
          <w:szCs w:val="28"/>
        </w:rPr>
        <w:t xml:space="preserve"> картинок.</w:t>
      </w:r>
    </w:p>
    <w:p w:rsidR="00DB73F4" w:rsidRPr="007A7443" w:rsidRDefault="00DB73F4" w:rsidP="00DB73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7443">
        <w:rPr>
          <w:rFonts w:ascii="Times New Roman" w:hAnsi="Times New Roman" w:cs="Times New Roman"/>
          <w:sz w:val="28"/>
          <w:szCs w:val="28"/>
        </w:rPr>
        <w:t>Запоминать считалочки (например:</w:t>
      </w:r>
      <w:proofErr w:type="gramEnd"/>
      <w:r w:rsidRPr="007A7443">
        <w:rPr>
          <w:rFonts w:ascii="Times New Roman" w:hAnsi="Times New Roman" w:cs="Times New Roman"/>
          <w:sz w:val="28"/>
          <w:szCs w:val="28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7A7443">
        <w:rPr>
          <w:rFonts w:ascii="Times New Roman" w:hAnsi="Times New Roman" w:cs="Times New Roman"/>
          <w:sz w:val="28"/>
          <w:szCs w:val="28"/>
        </w:rPr>
        <w:t>«Цыпленок с курицей пьют чай на улице»).</w:t>
      </w:r>
      <w:proofErr w:type="gramEnd"/>
    </w:p>
    <w:p w:rsidR="00DB73F4" w:rsidRPr="007A7443" w:rsidRDefault="00DB73F4" w:rsidP="00DB73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7443">
        <w:rPr>
          <w:rFonts w:ascii="Times New Roman" w:hAnsi="Times New Roman" w:cs="Times New Roman"/>
          <w:sz w:val="28"/>
          <w:szCs w:val="28"/>
        </w:rPr>
        <w:t>Запоминать фразы (например:</w:t>
      </w:r>
      <w:proofErr w:type="gramEnd"/>
      <w:r w:rsidRPr="007A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443">
        <w:rPr>
          <w:rFonts w:ascii="Times New Roman" w:hAnsi="Times New Roman" w:cs="Times New Roman"/>
          <w:sz w:val="28"/>
          <w:szCs w:val="28"/>
        </w:rPr>
        <w:t>«Юля и Оля рисуют цветными карандашами»; «Осенью часто идет дождь»).</w:t>
      </w:r>
      <w:proofErr w:type="gramEnd"/>
    </w:p>
    <w:p w:rsidR="00DB73F4" w:rsidRPr="007A7443" w:rsidRDefault="00DB73F4" w:rsidP="00DB73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Рассказывать по памяти рассказы, сказки, стихи, содержание картинок.</w:t>
      </w:r>
    </w:p>
    <w:p w:rsidR="00DB73F4" w:rsidRPr="007A7443" w:rsidRDefault="00DB73F4" w:rsidP="00DB73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Повторять в точности текст, состоящий из 3-4 предложений.</w:t>
      </w:r>
    </w:p>
    <w:p w:rsidR="00DB73F4" w:rsidRPr="007A7443" w:rsidRDefault="00DB73F4" w:rsidP="00DB73F4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7443">
        <w:rPr>
          <w:rStyle w:val="a7"/>
          <w:sz w:val="28"/>
          <w:szCs w:val="28"/>
        </w:rPr>
        <w:t>Мышление.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Закончить предложение: «Если стол выше стула, то стул…», «Если два больше одного, то один…», «Если река глубже ручья, то ручей…».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 xml:space="preserve">Находить лишнее слово среди группы слов, например: </w:t>
      </w:r>
      <w:proofErr w:type="gramStart"/>
      <w:r w:rsidRPr="007A7443">
        <w:rPr>
          <w:rFonts w:ascii="Times New Roman" w:hAnsi="Times New Roman" w:cs="Times New Roman"/>
          <w:sz w:val="28"/>
          <w:szCs w:val="28"/>
        </w:rPr>
        <w:t>«Василий, Федор, Семен, Иванов, Евгений»; «Гнездо, нора, муравейник, курятник, берлога»; «Смелый, храбрый, отважный, злой, решительный».</w:t>
      </w:r>
      <w:proofErr w:type="gramEnd"/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Находить и объяснять несоответствия на рисунках.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Находить и объяснять отличия между предметами и явлениями.</w:t>
      </w:r>
    </w:p>
    <w:p w:rsidR="00DB73F4" w:rsidRPr="007A7443" w:rsidRDefault="00DB73F4" w:rsidP="00DB73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Находить среди предложенных предметов лишний, объяснять свой выбор.</w:t>
      </w:r>
    </w:p>
    <w:p w:rsidR="00DB73F4" w:rsidRPr="007A7443" w:rsidRDefault="00DB73F4" w:rsidP="00DB73F4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A7443">
        <w:rPr>
          <w:rStyle w:val="a7"/>
          <w:color w:val="000000"/>
          <w:sz w:val="28"/>
          <w:szCs w:val="28"/>
        </w:rPr>
        <w:t>Мелкая моторика.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Сложить из конструктора по образцу любую фигуру. Сложить из бумаги, по показанному взрослым образцу, простой предмет (кораблик, лодочку и т.д.)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Вырезать ножницами сложную фигуру по контуру, нарисованному на листе бумаги.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lastRenderedPageBreak/>
        <w:t>Выполнять аппликации на бумаге как самостоятельно, так и по образцу.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 xml:space="preserve">Складывать </w:t>
      </w:r>
      <w:proofErr w:type="spellStart"/>
      <w:r w:rsidRPr="007A744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A7443">
        <w:rPr>
          <w:rFonts w:ascii="Times New Roman" w:hAnsi="Times New Roman" w:cs="Times New Roman"/>
          <w:sz w:val="28"/>
          <w:szCs w:val="28"/>
        </w:rPr>
        <w:t xml:space="preserve"> без посторонней помощи.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Регулировать силу нажима на карандаш и кисть и изменять направления движения руки в зависимости от формы изображенного предмета.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Располагать изображение на всем листе, на одной линии, на широкой полосе.</w:t>
      </w:r>
    </w:p>
    <w:p w:rsidR="00DB73F4" w:rsidRPr="007A7443" w:rsidRDefault="00DB73F4" w:rsidP="00DB73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Штриховать рисунки, не выходя за их контуры. Аккуратно раскрашивать сложные рисунки.</w:t>
      </w:r>
    </w:p>
    <w:p w:rsidR="004F7F71" w:rsidRPr="007A7443" w:rsidRDefault="00DB73F4" w:rsidP="004F7F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7443">
        <w:rPr>
          <w:rFonts w:ascii="Times New Roman" w:hAnsi="Times New Roman" w:cs="Times New Roman"/>
          <w:sz w:val="28"/>
          <w:szCs w:val="28"/>
        </w:rPr>
        <w:t>Ориентироваться в тетради в клетку или в линейку.</w:t>
      </w:r>
    </w:p>
    <w:p w:rsidR="004A1955" w:rsidRPr="007A7443" w:rsidRDefault="007A7443" w:rsidP="004F7F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F71" w:rsidRPr="007A7443">
        <w:rPr>
          <w:rFonts w:ascii="Times New Roman" w:hAnsi="Times New Roman" w:cs="Times New Roman"/>
          <w:sz w:val="28"/>
          <w:szCs w:val="28"/>
        </w:rPr>
        <w:t xml:space="preserve">Если  </w:t>
      </w:r>
      <w:r w:rsidR="00F42BDB" w:rsidRPr="007A7443">
        <w:rPr>
          <w:rFonts w:ascii="Times New Roman" w:hAnsi="Times New Roman" w:cs="Times New Roman"/>
          <w:sz w:val="28"/>
          <w:szCs w:val="28"/>
        </w:rPr>
        <w:t>ребенок испытывает трудности пр</w:t>
      </w:r>
      <w:r w:rsidR="004F7F71" w:rsidRPr="007A7443">
        <w:rPr>
          <w:rFonts w:ascii="Times New Roman" w:hAnsi="Times New Roman" w:cs="Times New Roman"/>
          <w:sz w:val="28"/>
          <w:szCs w:val="28"/>
        </w:rPr>
        <w:t>и выполнении предложенных заданий, рекомендуем обратиться за</w:t>
      </w:r>
      <w:r w:rsidR="00BB0C7F" w:rsidRPr="007A7443">
        <w:rPr>
          <w:rFonts w:ascii="Times New Roman" w:hAnsi="Times New Roman" w:cs="Times New Roman"/>
          <w:sz w:val="28"/>
          <w:szCs w:val="28"/>
        </w:rPr>
        <w:t xml:space="preserve"> консультацией в центр психолого-педагогической помощи </w:t>
      </w:r>
      <w:r w:rsidR="004F7F71" w:rsidRPr="007A7443">
        <w:rPr>
          <w:rFonts w:ascii="Times New Roman" w:hAnsi="Times New Roman" w:cs="Times New Roman"/>
          <w:sz w:val="28"/>
          <w:szCs w:val="28"/>
        </w:rPr>
        <w:t xml:space="preserve"> «Развитие», ул. </w:t>
      </w:r>
      <w:proofErr w:type="gramStart"/>
      <w:r w:rsidR="004F7F71" w:rsidRPr="007A7443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="004F7F71" w:rsidRPr="007A7443">
        <w:rPr>
          <w:rFonts w:ascii="Times New Roman" w:hAnsi="Times New Roman" w:cs="Times New Roman"/>
          <w:sz w:val="28"/>
          <w:szCs w:val="28"/>
        </w:rPr>
        <w:t xml:space="preserve">, 38. </w:t>
      </w:r>
      <w:r w:rsidR="00BB0C7F" w:rsidRPr="007A7443">
        <w:rPr>
          <w:rFonts w:ascii="Times New Roman" w:hAnsi="Times New Roman" w:cs="Times New Roman"/>
          <w:sz w:val="28"/>
          <w:szCs w:val="28"/>
        </w:rPr>
        <w:t>Т.243-38-14</w:t>
      </w:r>
    </w:p>
    <w:p w:rsidR="004F7F71" w:rsidRPr="007A7443" w:rsidRDefault="004F7F71" w:rsidP="004F7F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4F7F71" w:rsidRPr="007A7443" w:rsidSect="00E6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260"/>
    <w:multiLevelType w:val="multilevel"/>
    <w:tmpl w:val="734E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13C7"/>
    <w:multiLevelType w:val="multilevel"/>
    <w:tmpl w:val="D784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700A9"/>
    <w:multiLevelType w:val="multilevel"/>
    <w:tmpl w:val="FEAC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2AB1"/>
    <w:multiLevelType w:val="multilevel"/>
    <w:tmpl w:val="527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852F1"/>
    <w:multiLevelType w:val="multilevel"/>
    <w:tmpl w:val="66D6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DF4"/>
    <w:multiLevelType w:val="multilevel"/>
    <w:tmpl w:val="589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A0986"/>
    <w:multiLevelType w:val="multilevel"/>
    <w:tmpl w:val="0930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864B8"/>
    <w:multiLevelType w:val="multilevel"/>
    <w:tmpl w:val="478C5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76276"/>
    <w:multiLevelType w:val="multilevel"/>
    <w:tmpl w:val="2C0E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3F4"/>
    <w:rsid w:val="000E65A2"/>
    <w:rsid w:val="004A1955"/>
    <w:rsid w:val="004F7F71"/>
    <w:rsid w:val="00777122"/>
    <w:rsid w:val="007A7443"/>
    <w:rsid w:val="00BB0C7F"/>
    <w:rsid w:val="00C908D0"/>
    <w:rsid w:val="00DB73F4"/>
    <w:rsid w:val="00E67D0D"/>
    <w:rsid w:val="00F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D"/>
  </w:style>
  <w:style w:type="paragraph" w:styleId="1">
    <w:name w:val="heading 1"/>
    <w:basedOn w:val="a"/>
    <w:next w:val="a"/>
    <w:link w:val="10"/>
    <w:uiPriority w:val="9"/>
    <w:qFormat/>
    <w:rsid w:val="00DB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7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3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73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ustom-pageblockparagraph">
    <w:name w:val="custom-page__block__paragraph"/>
    <w:basedOn w:val="a"/>
    <w:rsid w:val="00DB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73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7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B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3F4"/>
    <w:rPr>
      <w:b/>
      <w:bCs/>
    </w:rPr>
  </w:style>
  <w:style w:type="paragraph" w:styleId="a8">
    <w:name w:val="List Paragraph"/>
    <w:basedOn w:val="a"/>
    <w:uiPriority w:val="34"/>
    <w:qFormat/>
    <w:rsid w:val="007A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math-logic/zakonomer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like.com/podgotovka-k-shkole/znat-umet-budushchiy-pervoklass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razvitie-rebenka/logicheskoe-myshlen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2021-03-24T07:29:00Z</dcterms:created>
  <dcterms:modified xsi:type="dcterms:W3CDTF">2021-03-25T04:26:00Z</dcterms:modified>
</cp:coreProperties>
</file>